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</w:rPr>
      </w:pPr>
      <w:r>
        <w:rPr>
          <w:rFonts w:hint="eastAsia"/>
          <w:color w:val="FF0000"/>
          <w:sz w:val="24"/>
        </w:rPr>
        <w:t>若非本公司出的主机</w:t>
      </w:r>
      <w:r>
        <w:rPr>
          <w:rFonts w:hint="eastAsia"/>
          <w:sz w:val="24"/>
        </w:rPr>
        <w:t>，新的主机在运行游戏前要先</w:t>
      </w:r>
      <w:r>
        <w:rPr>
          <w:rFonts w:hint="eastAsia"/>
          <w:sz w:val="24"/>
          <w:lang w:val="en-US" w:eastAsia="zh-CN"/>
        </w:rPr>
        <w:t>运行“</w:t>
      </w:r>
      <w:r>
        <w:rPr>
          <w:rFonts w:hint="eastAsia"/>
          <w:color w:val="FF0000"/>
          <w:sz w:val="24"/>
          <w:lang w:val="en-US" w:eastAsia="zh-CN"/>
        </w:rPr>
        <w:t>必要安装.exe</w:t>
      </w:r>
      <w:r>
        <w:rPr>
          <w:rFonts w:hint="eastAsia"/>
          <w:sz w:val="24"/>
          <w:lang w:val="en-US" w:eastAsia="zh-CN"/>
        </w:rPr>
        <w:t>”</w:t>
      </w:r>
      <w:r>
        <w:rPr>
          <w:rFonts w:hint="eastAsia"/>
          <w:sz w:val="24"/>
        </w:rPr>
        <w:t>，否则无法注册运行游戏</w:t>
      </w:r>
    </w:p>
    <w:p>
      <w:pPr>
        <w:jc w:val="center"/>
      </w:pPr>
      <w:r>
        <w:drawing>
          <wp:inline distT="0" distB="0" distL="114300" distR="114300">
            <wp:extent cx="3470910" cy="2294890"/>
            <wp:effectExtent l="0" t="0" r="1524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70910" cy="2294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根据提示进行下一步安装</w:t>
      </w:r>
    </w:p>
    <w:p>
      <w:pPr>
        <w:jc w:val="center"/>
      </w:pPr>
      <w:bookmarkStart w:id="0" w:name="_GoBack"/>
      <w:r>
        <w:drawing>
          <wp:inline distT="0" distB="0" distL="114300" distR="114300">
            <wp:extent cx="3644265" cy="2244090"/>
            <wp:effectExtent l="0" t="0" r="13335" b="381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44265" cy="2244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jc w:val="left"/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如果提示为修复，点击关闭即可</w:t>
      </w:r>
    </w:p>
    <w:p>
      <w:pPr>
        <w:jc w:val="center"/>
      </w:pPr>
      <w:r>
        <w:drawing>
          <wp:inline distT="0" distB="0" distL="114300" distR="114300">
            <wp:extent cx="3712210" cy="2286000"/>
            <wp:effectExtent l="0" t="0" r="254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1221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</w:pPr>
    </w:p>
    <w:p>
      <w:pPr>
        <w:rPr>
          <w:rFonts w:hint="eastAsia"/>
        </w:rPr>
      </w:pPr>
    </w:p>
    <w:p>
      <w:r>
        <w:rPr>
          <w:rFonts w:hint="eastAsia"/>
        </w:rPr>
        <w:t>然后，关闭防火墙，关闭Windows Update，删除不必要的软件（例如播放器之类的）</w:t>
      </w:r>
    </w:p>
    <w:p>
      <w:pPr>
        <w:rPr>
          <w:rFonts w:hint="eastAsia"/>
        </w:rPr>
      </w:pPr>
      <w:r>
        <w:rPr>
          <w:rFonts w:hint="eastAsia"/>
          <w:color w:val="FF0000"/>
        </w:rPr>
        <w:t>安装上TeamViewer远程软件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FB2"/>
    <w:rsid w:val="003B2E90"/>
    <w:rsid w:val="004A6B3F"/>
    <w:rsid w:val="00777FB2"/>
    <w:rsid w:val="00871CB4"/>
    <w:rsid w:val="00894C0A"/>
    <w:rsid w:val="00933DC7"/>
    <w:rsid w:val="00C819B9"/>
    <w:rsid w:val="05D731F8"/>
    <w:rsid w:val="0C583171"/>
    <w:rsid w:val="0E503D86"/>
    <w:rsid w:val="14F61EDB"/>
    <w:rsid w:val="209C69A9"/>
    <w:rsid w:val="268C7263"/>
    <w:rsid w:val="303430FC"/>
    <w:rsid w:val="38356275"/>
    <w:rsid w:val="3EE35E76"/>
    <w:rsid w:val="40F71473"/>
    <w:rsid w:val="4FF9687E"/>
    <w:rsid w:val="5416637E"/>
    <w:rsid w:val="5EFE0553"/>
    <w:rsid w:val="67841F70"/>
    <w:rsid w:val="68FA1D66"/>
    <w:rsid w:val="7CCB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1</Pages>
  <Words>35</Words>
  <Characters>205</Characters>
  <Lines>1</Lines>
  <Paragraphs>1</Paragraphs>
  <TotalTime>0</TotalTime>
  <ScaleCrop>false</ScaleCrop>
  <LinksUpToDate>false</LinksUpToDate>
  <CharactersWithSpaces>239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二少</cp:lastModifiedBy>
  <dcterms:modified xsi:type="dcterms:W3CDTF">2019-03-06T07:05:36Z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